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20" w:rsidRDefault="00555320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</w:t>
      </w:r>
      <w:r w:rsidR="00EA4B44" w:rsidRPr="00B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5648D0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6.05pt;margin-top:12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fASwIAAF0EAAAOAAAAZHJzL2Uyb0RvYy54bWysVM1u2zAMvg/YOwi6L3bcpE2NOkXXLsOA&#10;7gfo9gCyLMfCZFGTlNjZrfe9wt5hhx122yukbzRKTtN0A3YY5oNAitRH8iPps/O+VWQtrJOgCzoe&#10;pZQIzaGSelnQD+8Xz2aUOM90xRRoUdCNcPR8/vTJWWdykUEDqhKWIIh2eWcK2nhv8iRxvBEtcyMw&#10;QqOxBtsyj6pdJpVlHaK3KsnS9DjpwFbGAhfO4e3VYKTziF/Xgvu3de2EJ6qgmJuPp41nGc5kfsby&#10;pWWmkXyXBvuHLFomNQbdQ10xz8jKyj+gWsktOKj9iEObQF1LLmINWM04/a2am4YZEWtBcpzZ0+T+&#10;Hyx/s35niawKepSeUKJZi03aft1+237f/tz+uLu9+0KywFJnXI7ONwbdff8ceux2rNiZa+AfHdFw&#10;2TC9FBfWQtcIVmGW4/AyOXg64LgAUnavocJgbOUhAvW1bQOFSApBdOzWZt8h0XvC8TI7Oplkx1NK&#10;ONrGk/TodDaNMVh+/9xY518KaEkQCmpxBCI8W187H9Jh+b1LiOZAyWohlYqKXZaXypI1w3FZxG+H&#10;/shNadIV9HSaTQcGHkFs3B4B57SCjhLFnMfLv0G20uMeKNkWdJaGL8RleeDxha6i7JlUg4wlKL0j&#10;NnA5sOr7skfHwHYJ1QYptjDMO+4nCg3Yz5R0OOsFdZ9WzArM7JXGNp2OJ5OwHFGZTE8yVOyhpTy0&#10;MM0RqqCekkG89HGhIoHmAtu5kJHoh0x2ueIMR/53+xaW5FCPXg9/hfkvAAAA//8DAFBLAwQUAAYA&#10;CAAAACEAL2ytr94AAAAKAQAADwAAAGRycy9kb3ducmV2LnhtbEyPwU7DMAyG70i8Q2QkblvSDsZU&#10;mk4IaUeQNkBoN7fx2kKTlCTbyttjTnC0/en395fryQ7iRCH23mnI5goEucab3rUaXl82sxWImNAZ&#10;HLwjDd8UYV1dXpRYGH92WzrtUis4xMUCNXQpjYWUsenIYpz7kRzfDj5YTDyGVpqAZw63g8yVWkqL&#10;veMPHY702FHzuTtaDfXTuD9swvY5fnzhG+G7nVTItb6+mh7uQSSa0h8Mv/qsDhU71f7oTBSDhtld&#10;njGqIb/NQTCwUBl3qXlxs1yArEr5v0L1AwAA//8DAFBLAQItABQABgAIAAAAIQC2gziS/gAAAOEB&#10;AAATAAAAAAAAAAAAAAAAAAAAAABbQ29udGVudF9UeXBlc10ueG1sUEsBAi0AFAAGAAgAAAAhADj9&#10;If/WAAAAlAEAAAsAAAAAAAAAAAAAAAAALwEAAF9yZWxzLy5yZWxzUEsBAi0AFAAGAAgAAAAhAEPm&#10;Z8BLAgAAXQQAAA4AAAAAAAAAAAAAAAAALgIAAGRycy9lMm9Eb2MueG1sUEsBAi0AFAAGAAgAAAAh&#10;AC9sra/eAAAACgEAAA8AAAAAAAAAAAAAAAAApQQAAGRycy9kb3ducmV2LnhtbFBLBQYAAAAABAAE&#10;APMAAACwBQAAAAA=&#10;" strokecolor="window">
            <v:textbox style="mso-fit-shape-to-text:t">
              <w:txbxContent>
                <w:p w:rsidR="00EA4B44" w:rsidRPr="00B96FFF" w:rsidRDefault="00EA4B44" w:rsidP="00EA4B44">
                  <w:pPr>
                    <w:pBdr>
                      <w:bottom w:val="single" w:sz="4" w:space="6" w:color="auto"/>
                    </w:pBd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6F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ПРИНЯТО</w:t>
                  </w:r>
                </w:p>
                <w:p w:rsidR="00EA4B44" w:rsidRPr="00B96FFF" w:rsidRDefault="00EA4B44" w:rsidP="00EA4B44">
                  <w:pPr>
                    <w:pBdr>
                      <w:bottom w:val="single" w:sz="4" w:space="6" w:color="auto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96F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Ученым  Советом          </w:t>
                  </w:r>
                  <w:r w:rsidR="00555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B9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ГБОУ ВО БГМУ Минздрава  России</w:t>
                  </w:r>
                </w:p>
                <w:p w:rsidR="00EA4B44" w:rsidRPr="00B96FFF" w:rsidRDefault="00EA4B44" w:rsidP="00EA4B44">
                  <w:pPr>
                    <w:pBdr>
                      <w:bottom w:val="single" w:sz="4" w:space="6" w:color="auto"/>
                    </w:pBd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9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Протокол  №______ </w:t>
                  </w:r>
                </w:p>
                <w:p w:rsidR="00EA4B44" w:rsidRPr="006A4058" w:rsidRDefault="00EA4B44" w:rsidP="007E6B45">
                  <w:pPr>
                    <w:pBdr>
                      <w:bottom w:val="single" w:sz="4" w:space="6" w:color="auto"/>
                    </w:pBdr>
                    <w:shd w:val="clear" w:color="auto" w:fill="FFFFFF" w:themeFill="background1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«___» </w:t>
                  </w:r>
                  <w:r w:rsidRPr="00B9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_________201</w:t>
                  </w:r>
                  <w:r w:rsidR="005553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B9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</w:t>
      </w:r>
      <w:r w:rsid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ВО БГМУ</w:t>
      </w: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России</w:t>
      </w: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____________В.Н. Павлов</w:t>
      </w:r>
    </w:p>
    <w:p w:rsidR="00EA4B44" w:rsidRPr="00B96FFF" w:rsidRDefault="00EA4B44" w:rsidP="00EA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44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от «___» </w:t>
      </w: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201</w:t>
      </w:r>
      <w:r w:rsid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4B44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кафед</w:t>
      </w:r>
      <w:r w:rsidRPr="00B96F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</w:t>
      </w:r>
      <w:r w:rsidR="00FB65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детской хирургии с курсом ИДПО</w:t>
      </w: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Pr="00B96FFF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4" w:rsidRDefault="00EA4B44" w:rsidP="00EA4B44">
      <w:pPr>
        <w:pStyle w:val="Default"/>
        <w:jc w:val="center"/>
        <w:rPr>
          <w:b/>
          <w:bCs/>
        </w:rPr>
      </w:pPr>
    </w:p>
    <w:p w:rsidR="00EA4B44" w:rsidRDefault="00EA4B44" w:rsidP="00EA4B44">
      <w:pPr>
        <w:pStyle w:val="Default"/>
        <w:jc w:val="center"/>
        <w:rPr>
          <w:b/>
          <w:bCs/>
        </w:rPr>
      </w:pPr>
    </w:p>
    <w:p w:rsidR="00EA4B44" w:rsidRDefault="00EA4B44" w:rsidP="00EA4B44">
      <w:pPr>
        <w:pStyle w:val="Default"/>
        <w:jc w:val="center"/>
        <w:rPr>
          <w:b/>
          <w:bCs/>
        </w:rPr>
      </w:pPr>
    </w:p>
    <w:p w:rsidR="00EA4B44" w:rsidRDefault="00EA4B44" w:rsidP="00EA4B44">
      <w:pPr>
        <w:pStyle w:val="Default"/>
        <w:jc w:val="center"/>
        <w:rPr>
          <w:b/>
          <w:bCs/>
        </w:rPr>
      </w:pPr>
    </w:p>
    <w:p w:rsidR="00EA4B44" w:rsidRDefault="00EA4B44" w:rsidP="00EA4B44">
      <w:pPr>
        <w:pStyle w:val="Default"/>
        <w:jc w:val="center"/>
        <w:rPr>
          <w:b/>
          <w:bCs/>
        </w:rPr>
      </w:pPr>
    </w:p>
    <w:p w:rsidR="00326B7B" w:rsidRDefault="00326B7B" w:rsidP="00326B7B">
      <w:pPr>
        <w:spacing w:before="18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7B" w:rsidRPr="0061769B" w:rsidRDefault="00326B7B" w:rsidP="00326B7B">
      <w:pPr>
        <w:spacing w:before="18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 О КАФЕДРЕ</w:t>
      </w:r>
    </w:p>
    <w:p w:rsidR="00326B7B" w:rsidRPr="0061769B" w:rsidRDefault="00326B7B" w:rsidP="00326B7B">
      <w:pPr>
        <w:numPr>
          <w:ilvl w:val="0"/>
          <w:numId w:val="1"/>
        </w:num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26B7B" w:rsidRPr="0061769B" w:rsidRDefault="00326B7B" w:rsidP="00F27A8F">
      <w:pPr>
        <w:tabs>
          <w:tab w:val="left" w:pos="1276"/>
        </w:tabs>
        <w:spacing w:before="180"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является типовым и разработано в соответствии действующим законодательством  Российской Федерации, в частности,  с Федеральным законом Российской Федерации от 29.12.2012  № 273-ФЗ  «Об образовании в Российской Федерации», Уставом БГМУ и другими нормативными актами, регламентирующими образовательную деятельность вузов.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clear" w:pos="720"/>
          <w:tab w:val="num" w:pos="567"/>
          <w:tab w:val="left" w:pos="1276"/>
        </w:tabs>
        <w:spacing w:before="180"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является структурным подразделением вуза, обеспечивающим проведение учебной, научно-исследовательской, учебно-методической по одной или нескольким родственным или смежным дисциплинам, воспитательной работы</w:t>
      </w:r>
      <w:r w:rsidRPr="0061769B">
        <w:rPr>
          <w:rFonts w:ascii="Times New Roman" w:hAnsi="Times New Roman" w:cs="Times New Roman"/>
          <w:sz w:val="24"/>
          <w:szCs w:val="24"/>
        </w:rPr>
        <w:t xml:space="preserve">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обучающихся, научных исследований по профилю кафедры, подготовку научно-педагогических кадров и повышение их квалификации, лечебную работу, с целью реализации образовательных программ среднего, высшего профессионального образования, послевузовского и дополнительного профессионального образования.</w:t>
      </w:r>
      <w:proofErr w:type="gramEnd"/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ind w:left="0" w:right="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имеет собственное название, не является юридическим лицом.  Принадлежность кафедр к факультетам Университета определяется приказом ректора.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before="180"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объединяет специалистов, ведущих одновременно педагогическую, методическую, лечебную и научно-исследовательскую работу в определенной области знаний и воспитательную работу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Кафедра – центр учебно-методической, научно-исследовательской деятельности, обеспечивающей подготовку дипломированных специалистов, кандидатов и докторов наук по закрепленным за ней специальностям и направлениям подготовки, а также подготовку обучающихся в системе послевузовского и дополнительного профессионального образования.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before="180"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своей деятельности кафедры делятся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клинические и теоретические.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непосредственно подчиняется декану факультета, в состав которого она входит. </w:t>
      </w:r>
    </w:p>
    <w:p w:rsidR="00E4743F" w:rsidRDefault="00326B7B" w:rsidP="00F27A8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Кафедру возглавляет заведующий кафедрой, избираемый на должность в соответствии с </w:t>
      </w:r>
      <w:r w:rsidR="00A21D5E" w:rsidRPr="00E4743F">
        <w:rPr>
          <w:rFonts w:ascii="Times New Roman" w:hAnsi="Times New Roman" w:cs="Times New Roman"/>
          <w:sz w:val="24"/>
          <w:szCs w:val="24"/>
        </w:rPr>
        <w:t xml:space="preserve">Положением о проведении выборов заведующего кафедрой </w:t>
      </w:r>
      <w:r w:rsidR="00555320">
        <w:rPr>
          <w:rFonts w:ascii="Times New Roman" w:hAnsi="Times New Roman" w:cs="Times New Roman"/>
          <w:sz w:val="24"/>
          <w:szCs w:val="24"/>
        </w:rPr>
        <w:t>Ф</w:t>
      </w:r>
      <w:r w:rsidR="00A21D5E" w:rsidRPr="00E4743F">
        <w:rPr>
          <w:rFonts w:ascii="Times New Roman" w:hAnsi="Times New Roman" w:cs="Times New Roman"/>
          <w:sz w:val="24"/>
          <w:szCs w:val="24"/>
        </w:rPr>
        <w:t>ГБОУ ВО БГМУ Минздрава России на ученом Совете Университета тайным голосованием из числа наиболее квалифицированных и авторитетных специалистов соответствующего профиля, имеющих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</w:t>
      </w:r>
      <w:proofErr w:type="gramEnd"/>
      <w:r w:rsidR="00A21D5E" w:rsidRPr="00E4743F">
        <w:rPr>
          <w:rFonts w:ascii="Times New Roman" w:hAnsi="Times New Roman" w:cs="Times New Roman"/>
          <w:sz w:val="24"/>
          <w:szCs w:val="24"/>
        </w:rPr>
        <w:t xml:space="preserve"> менее 5 лет.</w:t>
      </w:r>
    </w:p>
    <w:p w:rsidR="00E4743F" w:rsidRDefault="00E4743F" w:rsidP="00F27A8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43F">
        <w:rPr>
          <w:rFonts w:ascii="Times New Roman" w:hAnsi="Times New Roman" w:cs="Times New Roman"/>
          <w:sz w:val="24"/>
          <w:szCs w:val="24"/>
        </w:rPr>
        <w:t xml:space="preserve">Не позднее окончания учебного года ректор объявляет фамилии и должности заведующих кафедрами, у которых истекает срок трудового договора в следующем учебном году. Данная информация помещается на доске объявлений Университета.  </w:t>
      </w:r>
    </w:p>
    <w:p w:rsidR="00E4743F" w:rsidRPr="00E4743F" w:rsidRDefault="00E4743F" w:rsidP="00F27A8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1" w:firstLine="709"/>
        <w:contextualSpacing/>
        <w:jc w:val="both"/>
        <w:rPr>
          <w:sz w:val="24"/>
          <w:szCs w:val="24"/>
        </w:rPr>
      </w:pPr>
      <w:r w:rsidRPr="00E4743F">
        <w:rPr>
          <w:rFonts w:ascii="Times New Roman" w:hAnsi="Times New Roman" w:cs="Times New Roman"/>
          <w:sz w:val="24"/>
          <w:szCs w:val="24"/>
        </w:rPr>
        <w:t xml:space="preserve">В случае возникновения вакансии по </w:t>
      </w:r>
      <w:proofErr w:type="gramStart"/>
      <w:r w:rsidRPr="00E4743F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E4743F">
        <w:rPr>
          <w:rFonts w:ascii="Times New Roman" w:hAnsi="Times New Roman" w:cs="Times New Roman"/>
          <w:sz w:val="24"/>
          <w:szCs w:val="24"/>
        </w:rPr>
        <w:t xml:space="preserve"> заведующего кафедрой ректор назначает исполняющего обязанности заведующего кафедрой (согласно квалификационным требованиям) приказом до проведения выборов. </w:t>
      </w:r>
    </w:p>
    <w:p w:rsidR="00E4743F" w:rsidRPr="00E4743F" w:rsidRDefault="00E4743F" w:rsidP="00F27A8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1" w:firstLine="709"/>
        <w:contextualSpacing/>
        <w:jc w:val="both"/>
        <w:rPr>
          <w:sz w:val="24"/>
          <w:szCs w:val="24"/>
        </w:rPr>
      </w:pPr>
      <w:r w:rsidRPr="00E4743F">
        <w:rPr>
          <w:rFonts w:ascii="Times New Roman" w:hAnsi="Times New Roman" w:cs="Times New Roman"/>
          <w:sz w:val="24"/>
          <w:szCs w:val="24"/>
        </w:rPr>
        <w:t xml:space="preserve">Вопрос о замещении должности заведующего кафедрой при объединении и разделении кафедр решает ректор, который издает приказ о назначении исполняющего </w:t>
      </w:r>
      <w:r w:rsidRPr="00E4743F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заведующего кафедрой вновь созданной кафедры (согласно квалификационным требованиям) до выборов сроком до одного года. </w:t>
      </w:r>
    </w:p>
    <w:p w:rsidR="00E4743F" w:rsidRPr="00E4743F" w:rsidRDefault="00E4743F" w:rsidP="00F27A8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1" w:firstLine="709"/>
        <w:contextualSpacing/>
        <w:jc w:val="both"/>
        <w:rPr>
          <w:sz w:val="24"/>
          <w:szCs w:val="24"/>
        </w:rPr>
      </w:pPr>
      <w:r w:rsidRPr="00E4743F">
        <w:rPr>
          <w:rFonts w:ascii="Times New Roman" w:hAnsi="Times New Roman" w:cs="Times New Roman"/>
          <w:sz w:val="24"/>
          <w:szCs w:val="24"/>
        </w:rPr>
        <w:t>При разделении кафедры, исполняющие обязанностей заведующих кафедрами вновь организованных кафедр (согласно квалификационным требованиям) назначаются приказом ректора до выборов на срок до одного года.</w:t>
      </w:r>
    </w:p>
    <w:p w:rsidR="00E4743F" w:rsidRPr="00A21D5E" w:rsidRDefault="00E4743F" w:rsidP="00F27A8F">
      <w:pPr>
        <w:numPr>
          <w:ilvl w:val="1"/>
          <w:numId w:val="1"/>
        </w:numPr>
        <w:tabs>
          <w:tab w:val="left" w:pos="1276"/>
        </w:tabs>
        <w:ind w:left="0" w:right="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3F">
        <w:rPr>
          <w:rFonts w:ascii="Times New Roman" w:hAnsi="Times New Roman" w:cs="Times New Roman"/>
          <w:sz w:val="24"/>
          <w:szCs w:val="24"/>
        </w:rPr>
        <w:t>Основные обязанности, права и ответственность заведующего кафедрой определяются его должностной инструкцией.</w:t>
      </w:r>
    </w:p>
    <w:p w:rsidR="00326B7B" w:rsidRDefault="00326B7B" w:rsidP="00F27A8F">
      <w:pPr>
        <w:numPr>
          <w:ilvl w:val="1"/>
          <w:numId w:val="1"/>
        </w:numPr>
        <w:tabs>
          <w:tab w:val="left" w:pos="1276"/>
        </w:tabs>
        <w:ind w:left="0" w:right="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распределяет обязанности между преподавателями, осуществляет общую координацию и </w:t>
      </w:r>
      <w:proofErr w:type="gramStart"/>
      <w:r w:rsidRPr="00875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  Распределение обязанностей  фиксируется в протоколе заседания кафедры до начала учебного года. Копия протокола передается в  отдел кадров для контроля выполняемых обязанностей.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кафедры осуществляется в соответствии с планами, охватывающими все стороны учебной, научной, методической и воспитательной работы, вопросы повышения квалификации и другие стороны работы кафедры.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вопросы кафедры обсуждаются на заседаниях кафедры, которые должны проходить не реже одного раза в месяц.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должны иметь документацию, отражающую содержание, организацию и обеспечение учебного процесса.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документов кафедры определяется соответствующей инструкцией по делопроизводству БГМУ.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создается и ликвидируется приказом ректора в соответствии с решением ученого совета БГМУ.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создается в составе не менее пяти преподавателей, из которых не менее трех должны иметь ученые степени или звания.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задачами кафедры является организация и осуществление учебной, научной и методической работы по одной или нескольким взаимосвязанным дисциплинам, ведение воспитательной работы среди студентов, подготовка научно-педагогических кадров и повышение их квалификации, организация совместной работы с органами здравоохранения.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кафедры должна быть направлена на формирование личности, обладающей глубокими теоретическими и практическими знаниями, способной оперативно реагировать на изменения экономической ситуации в здравоохранении и принимать адекватные меры.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количественный и качественный состав кафедры зависят от объема и характера учебной нагрузки, объема и характера научных исследований.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кафедры входят профессора, доценты, старшие преподаватели, ассистенты, преподаватели-стажеры, аспиранты, учебно-вспомогательный персонал, сотрудники учебных и научных подразделений кафедры.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могут иметь в своем составе учебные и научные лаборатории, методические кабинеты, компьютерные классы.</w:t>
      </w:r>
    </w:p>
    <w:p w:rsidR="00326B7B" w:rsidRPr="0061769B" w:rsidRDefault="00326B7B" w:rsidP="00F27A8F">
      <w:pPr>
        <w:numPr>
          <w:ilvl w:val="1"/>
          <w:numId w:val="1"/>
        </w:numPr>
        <w:tabs>
          <w:tab w:val="left" w:pos="1276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кафедрах, объединяющих несколько различных учебных дисциплин, создаются курсы, включающие в себя преподавателей одной или нескольких наиболее близких по содержанию дисциплин для решения методических и организационных вопросов обеспечения учебного процесса.</w:t>
      </w:r>
    </w:p>
    <w:p w:rsidR="00326B7B" w:rsidRPr="0061769B" w:rsidRDefault="00326B7B" w:rsidP="00F27A8F">
      <w:pPr>
        <w:numPr>
          <w:ilvl w:val="0"/>
          <w:numId w:val="2"/>
        </w:numPr>
        <w:spacing w:after="0"/>
        <w:ind w:right="14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функции кафедры</w:t>
      </w:r>
    </w:p>
    <w:p w:rsidR="00326B7B" w:rsidRPr="0061769B" w:rsidRDefault="00326B7B" w:rsidP="00F27A8F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направлениями деятельности кафедры являются: образовательная, научная, инновационная, лечебная, воспитательная.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кафедры – реализация учебного процесса и научных исследований по направлениям работы кафедры, воспитание обучающихся на основе единства учебного и воспитательного процессов.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 организует учебный процесс по закрепленным за кафедрой дисциплинам. Закрепление дисциплин за кафедрой осуществляется учебным планом.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кафедры – организация и осуществление на высоком уровне учебной и методической работы по одной или нескольким родственным дисциплинам, в соответствии с образовательными стандартами; научных исследований и воспитательной работы среди обучающихся; подготовки научно-педагогических кадров и повышение их квалификации, а также лечебной работы (для кафедр клинического профиля).</w:t>
      </w:r>
      <w:proofErr w:type="gramEnd"/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области образовательной деятельности – создание образовательной среды, обеспечивающей эффективную подготовку квалифицированных специалистов по направлениям подготовки и специальностям согласно лицензии Университета на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области научной деятельности – проведение фундаментальных поисковых и прикладных научных исследований, а также экспериментальных разработок по всем направлениям в области медико-биологических и фармацевтических наук. Развитие интернациональной образовательной среды, образовательных и научных ресурсов, способных обеспечить эффективную интеграцию Университета в мировое научно-образовательное пространство, а также распространение собственных достижений в научно-образовательной деятельности и обмен передовыми технологиями.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воспитательной деятельности – воспитание обучающихся, ориентированных на успех, профессиональный рост, уважение общечеловеческих ценностей и имеющих гуманистическое мировоззрение; пропаганда идей патриотизма, межнационального согласия, уважения к традициям истории и государственности России, а также осуществление воспитывающего обучения.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кафедры должна быть направлена на подготовку специалистов, обладающих теоретическими знаниями, практическими умениями и навыками, компетенциями, высокой профессиональной квалификацией в соответствии с государственными образовательными стандартами (федеральными государственными образовательными стандартами), а также в соответствии с  федеральными государственными требованиями к послевузовскому профессиональному образованию.</w:t>
      </w:r>
    </w:p>
    <w:p w:rsidR="00326B7B" w:rsidRPr="0061769B" w:rsidRDefault="00326B7B" w:rsidP="00F27A8F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3.Основные виды деятельности кафедры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3.1.Учебная и учебно-методическая деятельность: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на высоком научном и методическом уровне лекций, лабораторных, практических, семинарских и других занятий, предусмотренных учебными планами и рабочими программами дисциплин; руководство учебной и производственной практикой, курсовыми и выпускными квалификационными работами, самостоятельной работой обучающихся; 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–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текущей и промежуточной аттестации; 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–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работы обучающихся; разработка и внедрение современных образовательных технологий;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представление на утверждение в установленном порядке рабочих учебных программ и учебно-методических комплексов дисциплин кафедры, а также подготовка рецензий  по рабочим учебным программам, составленных другими кафедрами;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учебников, учебных пособий, различных учебно-методических руководств и наглядных материалов, обеспечивающих учебный процесс;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рассмотрение индивидуальных планов учебной, научной, методической и другой работы сотрудников кафедры;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изучение, обобщение и распространение опыта работы лучших преподавателей; оказание помощи начинающим преподавателям в овладении педагогическим мастерством; 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–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осуществление мероприятий по использованию современных технических средств и информационных образовательных технологий;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другие виды деятельности, направленные на улучшение образовательного процесса, не противоречащие действующему законодательству.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Научно-исследовательская деятельность: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 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научно-исследовательской работы в соответствии с тематическими планами; обсуждение и внедрение результатов научной работы в практику; рецензирование научных работ; проведение научной экспертизы работ по профилю кафедры;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подготовка научно-педагогических кадров; 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рассмотрение диссертаций, представляемых к защите в диссертационных советах вузов;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обсуждение кандидатур для конкурсного отбора на должности профессорско-преподавательского состава кафедры и рекомендация их ученому совету факультета; ходатайство о представлении работников кафедры к поощрениям и присвоению ученых званий;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установление деловых взаимосвязей с предприятиями и учреждениями различных форм собственности;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осуществление </w:t>
      </w:r>
      <w:proofErr w:type="spell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школьниками, учащимися медицинского колледжа, студентами, интернами, ординаторами;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оказание помощи выпускникам Университета в трудоустройстве, осуществление контактов с ними.</w:t>
      </w:r>
    </w:p>
    <w:p w:rsidR="00326B7B" w:rsidRPr="0061769B" w:rsidRDefault="00326B7B" w:rsidP="00F27A8F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Лечебная деятельность: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деятельности специализированных отделений лечебно-профилактического учреждения с кафедрой по оказанию диагностической, лечебной, консультативной помощи и реабилитации больных;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 согласованию с главным врачом (заведующим отделением) профессорско-преподавательскому составу кафедры состава, объема и видов лечебно-диагностической деятельности; планирование практической подготовки интернов, клинических ординаторов и аспирантов; 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сотрудниками кафедры плановых обходов, консультаций больных в соответствующих отделениях лечебно-профилактического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 для определения планов и тактики обследования и лечения с обязательной отметкой в первичной медицинской документации (медицинские карты и т.д.); 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наблюдения тяжелых больных профессорами и доцентами кафедры, консультативного приема плановых больных профессорами и доцентами кафедры; обеспечение надлежащего составления и контроля над выполнением планов и тактик обследования и лечения;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внедрения новых методов диагностики, лечения и реабилитации больных;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оказании высокотехнологичных видов помощи;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контроля над качеством обследования, диагностики и лечения больных, находящихся в соответствующих отделениях лечебно-профилактических учреждений, путем:</w:t>
      </w:r>
    </w:p>
    <w:p w:rsidR="00326B7B" w:rsidRPr="0061769B" w:rsidRDefault="00326B7B" w:rsidP="00F27A8F">
      <w:pPr>
        <w:numPr>
          <w:ilvl w:val="0"/>
          <w:numId w:val="5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анализа ежеквартальных и годовых отчетов по клиническому отделению, выявления недостатков и путей их устранения; анализа качественных показателей лечебно-диагностической деятельности сотрудников кафедры, с выявлением недостатков в деятельности и путей их устранения;</w:t>
      </w:r>
    </w:p>
    <w:p w:rsidR="00326B7B" w:rsidRPr="0061769B" w:rsidRDefault="00326B7B" w:rsidP="00F27A8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экспертной оценки качества и эффективности лечебно-диагностической работы,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систематического изучения расхождений больничных диагнозов с поликлиническим и патологоанатомическим диагнозами. </w:t>
      </w:r>
    </w:p>
    <w:p w:rsidR="00326B7B" w:rsidRPr="0061769B" w:rsidRDefault="00326B7B" w:rsidP="00F27A8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совместно с ответственными сотрудниками лечебно-профилактического учреждения ежеквартальной экспертной оценки медицинских карт с целью объективного анализа работы сотрудников;</w:t>
      </w:r>
    </w:p>
    <w:p w:rsidR="00326B7B" w:rsidRPr="0061769B" w:rsidRDefault="00326B7B" w:rsidP="00F27A8F">
      <w:pPr>
        <w:numPr>
          <w:ilvl w:val="0"/>
          <w:numId w:val="5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проведения клинических разборов всех случаев, представляющих затруднение в постановке диагноза;</w:t>
      </w:r>
    </w:p>
    <w:p w:rsidR="00326B7B" w:rsidRPr="0061769B" w:rsidRDefault="00326B7B" w:rsidP="00F27A8F">
      <w:pPr>
        <w:numPr>
          <w:ilvl w:val="0"/>
          <w:numId w:val="5"/>
        </w:numPr>
        <w:tabs>
          <w:tab w:val="left" w:pos="993"/>
        </w:tabs>
        <w:snapToGrid w:val="0"/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 сотрудниками кафедры при осуществлении лечебно-диагностической работы учетной и отчетной медицинской документации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целях повышения эффективности лечебно-диагностического процесса и внедрения новых медицинских технологий проведения научно-практических конференций, утренних клинических конференций, семинаров, консультаций, внутри и </w:t>
      </w:r>
      <w:proofErr w:type="spell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межкафедральных</w:t>
      </w:r>
      <w:proofErr w:type="spell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консилиумов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для наиболее сложных больных с обоснованием диагноза, планом обследования и лечения с привлечением сотрудников кафедры, врачей базового лечебно-профилактического учреждения, студентов, обучающихся в системе послевузовского и дополнительного профессионального образования; 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</w:t>
      </w:r>
      <w:proofErr w:type="spell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паталогоанатомических</w:t>
      </w:r>
      <w:proofErr w:type="spell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 по разбору летальных исходов в базовом лечебно-профилактическом учреждении с анализом первичной медицинской документации с целью предупреждения врачебных ошибок, выработкой мер для  повышения качества и эффективности медицинской помощи;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осуществление мероприятий, направленных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B7B" w:rsidRPr="0061769B" w:rsidRDefault="00326B7B" w:rsidP="00F27A8F">
      <w:pPr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широкое внедрение в практику новых методов обследования и лечения больных, принципов лечебно-охранительного режима, лечебного питания, методов лечебной физкультуры и восстановительной терапии;</w:t>
      </w:r>
    </w:p>
    <w:p w:rsidR="00326B7B" w:rsidRPr="0061769B" w:rsidRDefault="00326B7B" w:rsidP="00F27A8F">
      <w:pPr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непосредственных и отдаленных результатов лечения;</w:t>
      </w:r>
    </w:p>
    <w:p w:rsidR="00326B7B" w:rsidRPr="0061769B" w:rsidRDefault="00326B7B" w:rsidP="00F27A8F">
      <w:pPr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рациональное, обоснованное применение и использование в лечении больных медикаментозных средств и сре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адиционной медицины;</w:t>
      </w:r>
    </w:p>
    <w:p w:rsidR="00326B7B" w:rsidRPr="0061769B" w:rsidRDefault="00326B7B" w:rsidP="00F27A8F">
      <w:pPr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реализацию предписаний, указаний лечебного отдела Университета, своевременное устранение выявленных недостатков и нарушений. </w:t>
      </w:r>
    </w:p>
    <w:p w:rsidR="00326B7B" w:rsidRPr="0061769B" w:rsidRDefault="00326B7B" w:rsidP="00F27A8F">
      <w:pPr>
        <w:numPr>
          <w:ilvl w:val="2"/>
          <w:numId w:val="8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практического здравоохранения: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общественных медицинских организациях по профилю кафедры;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по подготовке специалистов, направленное на овладение обучающимися профессиональными навыками, передовыми методами организации труда;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 обучения в системе послевузовского и дополнительного профессионального образования; 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и информационных писем для практического здравоохранения;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по профессиональной ориентации выпускников Университета;</w:t>
      </w:r>
    </w:p>
    <w:p w:rsidR="00326B7B" w:rsidRPr="0061769B" w:rsidRDefault="00326B7B" w:rsidP="00F27A8F">
      <w:pPr>
        <w:numPr>
          <w:ilvl w:val="0"/>
          <w:numId w:val="10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профессорско-преподавательского состава кафедры в работе семинаров, конференций, симпозиумов, выступления перед коллективами практического здравоохранения.</w:t>
      </w:r>
    </w:p>
    <w:p w:rsidR="00326B7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Деятельность кафедры в системе менеджмента качества университета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принимает активное участие в разработке, внедрении и совершенствовании общеуниверситетской системы менеджмента качества учебно-воспитательного процесса.</w:t>
      </w: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кафедры является обеспечение функционирования системы менеджмента качества (далее - СМК) образования. Ответственность за организацию функционирования в своем структурном подразделении с учетом его специфики несет заведующий кафедрой.</w:t>
      </w: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университетской системы менеджмента качества создается кафедральная система качества, основанная на принципах международных стандартов и направленная на повышение результативности всех процессов в деятельности кафедры и на удовлетворение потребностей сотрудников кафедры, студентов и работодателей.</w:t>
      </w: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разрабатывает и ведет документы в соответствии с университетской системой  менеджмента качества.</w:t>
      </w: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деятельности в СМК за учебный год кафедра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отчеты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другие сведения по запросам Управления обеспечения качества образовательной деятельности.</w:t>
      </w:r>
    </w:p>
    <w:p w:rsidR="00326B7B" w:rsidRPr="0061769B" w:rsidRDefault="00326B7B" w:rsidP="00F27A8F">
      <w:pPr>
        <w:numPr>
          <w:ilvl w:val="2"/>
          <w:numId w:val="9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 работы кафедры должны соответствовать критериям государственной аккредитации, используемым при экспертизе показателей деятельности высших учебных заведений различных видов.</w:t>
      </w:r>
    </w:p>
    <w:p w:rsidR="00326B7B" w:rsidRPr="0061769B" w:rsidRDefault="00326B7B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деятельности кафедра осуществляет сотрудничество в установленном порядке с кафедрами отечественных и зарубежных вузов по профилю кафедры, а также другие виды деятельности, направленные на улучшение образовательного процесса, не противоречащие действующему законодательству.</w:t>
      </w:r>
    </w:p>
    <w:p w:rsidR="00CB6BFC" w:rsidRDefault="00CB6BFC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BFC" w:rsidRDefault="00CB6BFC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4.Функции кафедры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учебного процесса по подготовке специалистов по образовательным программам среднего, высшего профессионального образования в соответствии с федеральными государственны</w:t>
      </w:r>
      <w:r w:rsidR="00CB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образовательными стандартами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дополнительного профессионального образования.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обеспечивающих новый набор обучающихся, в том числе олимпиадах, рекламных кампаниях, проведение </w:t>
      </w:r>
      <w:proofErr w:type="spell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профильных школах, гимназиях, лицеях и т.п., в работе приемной комиссии, проведении дней «открытых дверей» и других мероприятиях Университета, связанных с набором абитуриентов. 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учебного процесса: написание и подготовка учебников, учебных пособий, монографий, методических, учебно-методических материалов и т.п.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кафедры с библиотекой по вопросам </w:t>
      </w:r>
      <w:proofErr w:type="spell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книгообеспеченности</w:t>
      </w:r>
      <w:proofErr w:type="spell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закрепленных за кафедрой; формирование заказа на приобретение учебников и учебных пособий; передача в установленном порядке электронных версий пособий, разработанных преподавателями кафедры.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распространение опыта работы лучших преподавателей.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анализ и регулярный контроль самостоятельной работы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учебно-воспитательной работы с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работы кураторов студенческих групп.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33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государственной 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</w:t>
      </w:r>
      <w:r w:rsidR="0033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(ИГА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организации ее работы, проведении государственных экзаменов и защите выпускных квалификационных работ. 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перспективных планов развития кафедры, утвержденных в установленном порядке.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создании учебно-исследовательских центров, учебно-научных и производственных лабораторий, других учебных, научных и производственных подразделений по профилю кафедры, в том числе студенческих.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профессорско-преподавательского состава и сотрудников кафедры в работе семинаров, конференций, симпозиумов; проведение выступлений перед коллективами в различных организациях; участие в организации и проведении научных конференций.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результатов научно-исследовательских работ в практическую деятельность.</w:t>
      </w:r>
    </w:p>
    <w:p w:rsidR="00326B7B" w:rsidRPr="0061769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научного аудита, экспертизы и консалтинга (консультирования):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законченных научно-исследовательских работ и рекомендация к опубликованию научных трудов;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научной экспертизы/рецензирования внешних работ по профилю кафедры;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диссертаций, представляемых к защите сотрудниками кафедры или других организаций в диссертационные советы Университета;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заключений по диссертационным работам, направленным в Университет как ведущую организацию по соответствующей научной специальности.</w:t>
      </w:r>
    </w:p>
    <w:p w:rsidR="00326B7B" w:rsidRDefault="00326B7B" w:rsidP="00F27A8F">
      <w:pPr>
        <w:numPr>
          <w:ilvl w:val="0"/>
          <w:numId w:val="7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обновление, модернизация и развитие материально-технической базы кафедры в соответствии с современным уровнем и требованиями учебных планов и рабочих программ по изучаемым на кафедре дисциплинам.</w:t>
      </w:r>
    </w:p>
    <w:p w:rsidR="00F27A8F" w:rsidRPr="0061769B" w:rsidRDefault="00F27A8F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5.Права и обязанности кафедры</w:t>
      </w:r>
    </w:p>
    <w:p w:rsidR="00326B7B" w:rsidRPr="0061769B" w:rsidRDefault="00326B7B" w:rsidP="00F27A8F">
      <w:pPr>
        <w:tabs>
          <w:tab w:val="left" w:pos="993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5.1.Кафедра имеет право: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рамках образовательных стандартов, самостоятельно определять методы и формы организации учебного процесса обучающихся;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согласовывать учебные планы по реализуемым основным образовательным программам с деканатами Университета;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 поручению и с согласия руководства Университета представлять его интересы в других организациях в рамках своей компетенции;</w:t>
      </w:r>
    </w:p>
    <w:p w:rsidR="00326B7B" w:rsidRPr="0061769B" w:rsidRDefault="00326B7B" w:rsidP="00F27A8F">
      <w:pPr>
        <w:numPr>
          <w:ilvl w:val="0"/>
          <w:numId w:val="4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вопросы в повестку заседаний ученых советов Университета и факультета и участвовать в подготовке проектов соответствующих решений и приказов;</w:t>
      </w:r>
    </w:p>
    <w:p w:rsidR="00326B7B" w:rsidRPr="0061769B" w:rsidRDefault="00326B7B" w:rsidP="00F27A8F">
      <w:pPr>
        <w:numPr>
          <w:ilvl w:val="0"/>
          <w:numId w:val="4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научно-технических обществах, семинарах, конференциях;</w:t>
      </w:r>
    </w:p>
    <w:p w:rsidR="00326B7B" w:rsidRPr="0061769B" w:rsidRDefault="00326B7B" w:rsidP="00F27A8F">
      <w:pPr>
        <w:numPr>
          <w:ilvl w:val="0"/>
          <w:numId w:val="3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целях реализации образовательной деятельности помещения, учебно-лабораторное оборудование, технические средства обучения, представляемые Университетом;</w:t>
      </w:r>
    </w:p>
    <w:p w:rsidR="00326B7B" w:rsidRPr="0061769B" w:rsidRDefault="00326B7B" w:rsidP="00F27A8F">
      <w:pPr>
        <w:numPr>
          <w:ilvl w:val="0"/>
          <w:numId w:val="3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всеми структурными подразделениями Университета в пределах их компетенции; пользоваться услугами библиотек, информационных фондов, учебных и научных подразделений, а также услугами социально-бытовых, лечебных и других структурных подразделений Университета  в соответствии с его Уставом и Коллективным договором.</w:t>
      </w:r>
    </w:p>
    <w:p w:rsidR="00326B7B" w:rsidRPr="0061769B" w:rsidRDefault="00326B7B" w:rsidP="00F27A8F">
      <w:pPr>
        <w:tabs>
          <w:tab w:val="left" w:pos="993"/>
          <w:tab w:val="left" w:pos="1276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обеспечения и совершенствования оказания медицинской помощи населению, эффективного использования кадровых, материальных ресурсов и научного потенциала кафедры и учреждений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улучшение здоровья населения на основании договоров о совместной деятельности кафедра может располагаться и осуществлять деятельность на базах учреждений здравоохранения, научных организаций с использованием помещений, медицинской техники и оборудования учреждений здравоохранения и научных организации. </w:t>
      </w:r>
    </w:p>
    <w:p w:rsidR="00326B7B" w:rsidRDefault="00326B7B" w:rsidP="00F27A8F">
      <w:pPr>
        <w:tabs>
          <w:tab w:val="left" w:pos="993"/>
          <w:tab w:val="left" w:pos="1276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имеющихся возможностей в целях организации деятельности обеспечивается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 в учреждениях здравоохранения (на основе договоров), в зданиях, закрепленных за университетом, учебным, лечебным, лабораторным оборудованием, и иным имуществом.  </w:t>
      </w:r>
    </w:p>
    <w:p w:rsidR="00F27A8F" w:rsidRPr="0061769B" w:rsidRDefault="00F27A8F" w:rsidP="00F27A8F">
      <w:pPr>
        <w:tabs>
          <w:tab w:val="left" w:pos="993"/>
          <w:tab w:val="left" w:pos="1276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  <w:tab w:val="left" w:pos="1276"/>
        </w:tabs>
        <w:spacing w:after="0"/>
        <w:ind w:left="709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617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Кафедра обязана: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Устав  и  Коллективный  договор  Университета,  выполнять   Правила внутреннего трудового распорядка и другие нормативные документы Университета;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осуществлять образовательный процесс;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разрабатывать и согласовывать рабочие программы дисциплин, учебно-методические комплексы дисциплин по реализуемым основным образовательным программам Университета;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проводить заседания кафедры не реже одного раза в месяц, с обязательным ведением протоколов;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составлять план работы кафедры на учебный год;</w:t>
      </w:r>
    </w:p>
    <w:p w:rsidR="00326B7B" w:rsidRPr="0061769B" w:rsidRDefault="00326B7B" w:rsidP="00F27A8F">
      <w:pPr>
        <w:keepNext/>
        <w:tabs>
          <w:tab w:val="left" w:pos="993"/>
        </w:tabs>
        <w:spacing w:after="0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производить замещение должностей профессорско-преподавательского состава кафедры в соответствии с порядком, установленным федеральным органом исполнительной власти, осуществляющим функции по выработке государственной политики и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нормативно-правовому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в сфере образования;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принимать участие и разрабатывать годовые планы учебной, учебно-методической, научно-исследовательской, лечебной и воспитательной работы кафедры, составлять и обсуждать на заседании кафедры индивидуальные планы работы профессорско-преподавательского состава;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привлекать обучающихся к участию в научных обществах, советах, семинарах, конференциях, симпозиумах;</w:t>
      </w:r>
    </w:p>
    <w:p w:rsidR="00326B7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участвовать в проведении воспитательной работы с 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через институт кураторов. </w:t>
      </w:r>
    </w:p>
    <w:p w:rsidR="00F27A8F" w:rsidRPr="0061769B" w:rsidRDefault="00F27A8F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left="360" w:right="14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6.Организация, рео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и ликвидация кафедры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6.1. Кафедра создается, реорганизуется, переименовывается и ликвидируется приказом ректора на основания решения Ученого совета университета в соответствии с Уставом университета.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6.2.Кафедра  создается  при наличии  не менее  пяти научно-педагогических работников, из которых не менее трех должны иметь ученые степени или звания. </w:t>
      </w:r>
    </w:p>
    <w:p w:rsidR="00326B7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6.3.При реорганизации кафедры, имеющиеся на кафедре документы, по основной деятельности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своевременно переданы на хранение правопреемнику, а при ликвидации – в архив Университета.</w:t>
      </w:r>
    </w:p>
    <w:p w:rsidR="00F27A8F" w:rsidRPr="0061769B" w:rsidRDefault="00F27A8F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7.Ответственность кафедры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7.1.Кафедра несет полную ответственность за качес</w:t>
      </w:r>
      <w:r w:rsidR="00EA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учебного процесса и проводи</w:t>
      </w: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научных исследований.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7.2.Работники кафедры несут ответственность в порядке и объеме, предусмотренном в соответствующих должностных инструкциях, внутренних нормативных актах, Уставе Университета, Правилах внутреннего трудового распорядка Университета и действующем законодательстве РФ.</w:t>
      </w:r>
    </w:p>
    <w:p w:rsidR="00326B7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7.3.Дисциплинарные взыскания на работников кафедры налагаются по представлению заведующего кафедрой приказом ректора в соответствии с Правилами внутреннего трудового распорядка Университета, Коллективным договором и действующим трудовым законодательством РФ.</w:t>
      </w:r>
    </w:p>
    <w:p w:rsidR="00F27A8F" w:rsidRDefault="00F27A8F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8F" w:rsidRPr="0061769B" w:rsidRDefault="00F27A8F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8.Документация кафедры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8.1.Кафедра должна иметь документацию, отражающую содержание, организацию и методику проведения образовательного процесса, перечень которой определяется номенклатурой дел кафедры.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8.2.На кафедре ведется документация трех типов: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входящая, поступающая на кафедру из других структурных подразделений Университета или организаций;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исходящая, издаваемая кафедрой и направляемая в другие структурные подразделения Университета или организации;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</w:t>
      </w:r>
      <w:proofErr w:type="gramEnd"/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издаваемая кафедрой для внутреннего пользования.</w:t>
      </w:r>
    </w:p>
    <w:p w:rsidR="00326B7B" w:rsidRPr="0061769B" w:rsidRDefault="00326B7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>8.3.Ведение документации может быть поручено заведующим кафедрой одному из ее работников и вменено в обязанность должностной инструкцией или приказом.</w:t>
      </w:r>
    </w:p>
    <w:p w:rsidR="00326B7B" w:rsidRPr="0061769B" w:rsidRDefault="00D50E0B" w:rsidP="00F27A8F">
      <w:pPr>
        <w:tabs>
          <w:tab w:val="left" w:pos="99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8.4.Документация хранится </w:t>
      </w:r>
      <w:r w:rsidR="00326B7B"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326B7B" w:rsidRPr="0061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сроков, установленных номенклатурой дел.</w:t>
      </w:r>
    </w:p>
    <w:p w:rsidR="00326B7B" w:rsidRPr="0061769B" w:rsidRDefault="00326B7B" w:rsidP="00326B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Default="00326B7B" w:rsidP="00326B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44" w:rsidRPr="0061769B" w:rsidRDefault="00EA4B44" w:rsidP="00326B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7B" w:rsidRPr="0061769B" w:rsidRDefault="00326B7B" w:rsidP="0032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44" w:rsidRPr="00E339C4" w:rsidRDefault="00EA4B44" w:rsidP="00EA4B44">
      <w:pPr>
        <w:pStyle w:val="3"/>
        <w:shd w:val="clear" w:color="auto" w:fill="auto"/>
        <w:spacing w:before="0" w:after="185" w:line="274" w:lineRule="exact"/>
        <w:ind w:left="140" w:right="220" w:firstLine="0"/>
        <w:jc w:val="both"/>
        <w:rPr>
          <w:sz w:val="28"/>
          <w:szCs w:val="28"/>
        </w:rPr>
      </w:pPr>
      <w:r w:rsidRPr="00E339C4">
        <w:rPr>
          <w:sz w:val="28"/>
          <w:szCs w:val="28"/>
        </w:rPr>
        <w:t>Согласовано</w:t>
      </w:r>
      <w:proofErr w:type="gramStart"/>
      <w:r w:rsidRPr="00E339C4">
        <w:rPr>
          <w:sz w:val="28"/>
          <w:szCs w:val="28"/>
        </w:rPr>
        <w:t xml:space="preserve"> :</w:t>
      </w:r>
      <w:proofErr w:type="gramEnd"/>
      <w:r w:rsidRPr="00E339C4">
        <w:rPr>
          <w:sz w:val="28"/>
          <w:szCs w:val="28"/>
        </w:rPr>
        <w:t xml:space="preserve"> </w:t>
      </w:r>
    </w:p>
    <w:p w:rsidR="00EA4B44" w:rsidRPr="00E339C4" w:rsidRDefault="00EA4B44" w:rsidP="00EA4B44">
      <w:pPr>
        <w:pStyle w:val="3"/>
        <w:shd w:val="clear" w:color="auto" w:fill="auto"/>
        <w:spacing w:before="0" w:after="185" w:line="274" w:lineRule="exact"/>
        <w:ind w:left="140" w:right="220" w:firstLine="0"/>
        <w:jc w:val="both"/>
        <w:rPr>
          <w:sz w:val="28"/>
          <w:szCs w:val="28"/>
        </w:rPr>
      </w:pPr>
    </w:p>
    <w:p w:rsidR="00EA4B44" w:rsidRDefault="00EA4B44" w:rsidP="00EA4B44">
      <w:pPr>
        <w:pStyle w:val="3"/>
        <w:shd w:val="clear" w:color="auto" w:fill="auto"/>
        <w:spacing w:before="0" w:after="185" w:line="274" w:lineRule="exact"/>
        <w:ind w:left="140" w:right="220" w:firstLine="0"/>
        <w:jc w:val="both"/>
        <w:rPr>
          <w:sz w:val="28"/>
          <w:szCs w:val="28"/>
        </w:rPr>
      </w:pPr>
      <w:r w:rsidRPr="00E339C4">
        <w:rPr>
          <w:sz w:val="28"/>
          <w:szCs w:val="28"/>
        </w:rPr>
        <w:t xml:space="preserve">Проректор по УР          </w:t>
      </w:r>
      <w:r w:rsidR="00C51428">
        <w:rPr>
          <w:sz w:val="28"/>
          <w:szCs w:val="28"/>
        </w:rPr>
        <w:t xml:space="preserve">    </w:t>
      </w:r>
      <w:r w:rsidRPr="00E339C4">
        <w:rPr>
          <w:sz w:val="28"/>
          <w:szCs w:val="28"/>
        </w:rPr>
        <w:t xml:space="preserve">                             </w:t>
      </w:r>
      <w:r w:rsidR="00D50E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E339C4">
        <w:rPr>
          <w:sz w:val="28"/>
          <w:szCs w:val="28"/>
        </w:rPr>
        <w:t xml:space="preserve"> А.А.</w:t>
      </w:r>
      <w:r w:rsidR="00D50E0B">
        <w:rPr>
          <w:sz w:val="28"/>
          <w:szCs w:val="28"/>
        </w:rPr>
        <w:t xml:space="preserve"> </w:t>
      </w:r>
      <w:proofErr w:type="spellStart"/>
      <w:r w:rsidR="00D50E0B">
        <w:rPr>
          <w:sz w:val="28"/>
          <w:szCs w:val="28"/>
        </w:rPr>
        <w:t>Цыглин</w:t>
      </w:r>
      <w:proofErr w:type="spellEnd"/>
    </w:p>
    <w:p w:rsidR="00EA4B44" w:rsidRPr="00E339C4" w:rsidRDefault="00EA4B44" w:rsidP="00EA4B44">
      <w:pPr>
        <w:pStyle w:val="3"/>
        <w:shd w:val="clear" w:color="auto" w:fill="auto"/>
        <w:spacing w:before="0" w:after="185" w:line="274" w:lineRule="exact"/>
        <w:ind w:right="220" w:firstLine="0"/>
        <w:jc w:val="both"/>
        <w:rPr>
          <w:sz w:val="28"/>
          <w:szCs w:val="28"/>
        </w:rPr>
      </w:pPr>
    </w:p>
    <w:p w:rsidR="00EA4B44" w:rsidRPr="00452C96" w:rsidRDefault="00EA4B44" w:rsidP="00EA4B44">
      <w:pPr>
        <w:pStyle w:val="3"/>
        <w:shd w:val="clear" w:color="auto" w:fill="auto"/>
        <w:spacing w:before="0" w:after="185" w:line="274" w:lineRule="exact"/>
        <w:ind w:left="140"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339C4">
        <w:rPr>
          <w:sz w:val="28"/>
          <w:szCs w:val="28"/>
        </w:rPr>
        <w:t xml:space="preserve">УМУ                       </w:t>
      </w:r>
      <w:r>
        <w:rPr>
          <w:sz w:val="28"/>
          <w:szCs w:val="28"/>
        </w:rPr>
        <w:t xml:space="preserve">                                   </w:t>
      </w:r>
      <w:r w:rsidR="00D50E0B">
        <w:rPr>
          <w:sz w:val="28"/>
          <w:szCs w:val="28"/>
        </w:rPr>
        <w:t xml:space="preserve"> О.С. </w:t>
      </w:r>
      <w:proofErr w:type="spellStart"/>
      <w:r w:rsidR="00D50E0B">
        <w:rPr>
          <w:sz w:val="28"/>
          <w:szCs w:val="28"/>
        </w:rPr>
        <w:t>Целоусова</w:t>
      </w:r>
      <w:proofErr w:type="spellEnd"/>
    </w:p>
    <w:p w:rsidR="00EA4B44" w:rsidRDefault="00EA4B44" w:rsidP="00EA4B44"/>
    <w:p w:rsidR="00C51428" w:rsidRDefault="00C51428" w:rsidP="00C51428">
      <w:r>
        <w:rPr>
          <w:rFonts w:ascii="Times New Roman" w:hAnsi="Times New Roman" w:cs="Times New Roman"/>
          <w:sz w:val="28"/>
          <w:szCs w:val="28"/>
        </w:rPr>
        <w:t>Начальника   ОК</w:t>
      </w:r>
      <w:r w:rsidRPr="00452C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2C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7C44">
        <w:rPr>
          <w:rFonts w:ascii="Times New Roman" w:hAnsi="Times New Roman" w:cs="Times New Roman"/>
          <w:sz w:val="28"/>
          <w:szCs w:val="28"/>
        </w:rPr>
        <w:t xml:space="preserve">Л.Р. </w:t>
      </w:r>
      <w:proofErr w:type="spellStart"/>
      <w:r w:rsidR="00407C44">
        <w:rPr>
          <w:rFonts w:ascii="Times New Roman" w:hAnsi="Times New Roman" w:cs="Times New Roman"/>
          <w:sz w:val="28"/>
          <w:szCs w:val="28"/>
        </w:rPr>
        <w:t>Назми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</w:p>
    <w:p w:rsidR="00B50EDB" w:rsidRDefault="00B50EDB"/>
    <w:p w:rsidR="00C51428" w:rsidRPr="00452C96" w:rsidRDefault="00C51428" w:rsidP="00C51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52C96">
        <w:rPr>
          <w:rFonts w:ascii="Times New Roman" w:hAnsi="Times New Roman" w:cs="Times New Roman"/>
          <w:sz w:val="28"/>
          <w:szCs w:val="28"/>
        </w:rPr>
        <w:t xml:space="preserve">ачальника   ОПУ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2C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Е.Г. Сухова</w:t>
      </w:r>
    </w:p>
    <w:p w:rsidR="00C51428" w:rsidRDefault="00C51428"/>
    <w:sectPr w:rsidR="00C51428" w:rsidSect="0056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0E58"/>
    <w:multiLevelType w:val="multilevel"/>
    <w:tmpl w:val="EC063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074756"/>
    <w:multiLevelType w:val="hybridMultilevel"/>
    <w:tmpl w:val="C8D074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3AA752D"/>
    <w:multiLevelType w:val="singleLevel"/>
    <w:tmpl w:val="CF3E393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DC2A10"/>
    <w:multiLevelType w:val="multilevel"/>
    <w:tmpl w:val="A41C6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343A9F"/>
    <w:multiLevelType w:val="multilevel"/>
    <w:tmpl w:val="48D8E6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581D44"/>
    <w:multiLevelType w:val="hybridMultilevel"/>
    <w:tmpl w:val="BC7C95D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4B5A023A"/>
    <w:multiLevelType w:val="multilevel"/>
    <w:tmpl w:val="F46EEA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8"/>
        </w:tabs>
        <w:ind w:left="454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5DE5FEC"/>
    <w:multiLevelType w:val="hybridMultilevel"/>
    <w:tmpl w:val="3A3E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F1444"/>
    <w:multiLevelType w:val="singleLevel"/>
    <w:tmpl w:val="CF3E393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8F4531"/>
    <w:multiLevelType w:val="hybridMultilevel"/>
    <w:tmpl w:val="478405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B7B"/>
    <w:rsid w:val="00023F7C"/>
    <w:rsid w:val="00326B7B"/>
    <w:rsid w:val="00331202"/>
    <w:rsid w:val="00407C44"/>
    <w:rsid w:val="004973F5"/>
    <w:rsid w:val="004A3388"/>
    <w:rsid w:val="00555320"/>
    <w:rsid w:val="005648D0"/>
    <w:rsid w:val="006D4B0B"/>
    <w:rsid w:val="007813A2"/>
    <w:rsid w:val="007E6B45"/>
    <w:rsid w:val="00875E66"/>
    <w:rsid w:val="00A21D5E"/>
    <w:rsid w:val="00B50EDB"/>
    <w:rsid w:val="00C336D2"/>
    <w:rsid w:val="00C51428"/>
    <w:rsid w:val="00CB6BFC"/>
    <w:rsid w:val="00D50E0B"/>
    <w:rsid w:val="00E4743F"/>
    <w:rsid w:val="00EA4B44"/>
    <w:rsid w:val="00F27A8F"/>
    <w:rsid w:val="00FA4AA9"/>
    <w:rsid w:val="00FB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4B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EA4B44"/>
    <w:pPr>
      <w:widowControl w:val="0"/>
      <w:shd w:val="clear" w:color="auto" w:fill="FFFFFF"/>
      <w:spacing w:before="360" w:after="300" w:line="0" w:lineRule="atLeas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4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4B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EA4B44"/>
    <w:pPr>
      <w:widowControl w:val="0"/>
      <w:shd w:val="clear" w:color="auto" w:fill="FFFFFF"/>
      <w:spacing w:before="360" w:after="300" w:line="0" w:lineRule="atLeas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4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kafedra-1</cp:lastModifiedBy>
  <cp:revision>6</cp:revision>
  <cp:lastPrinted>2016-01-25T03:35:00Z</cp:lastPrinted>
  <dcterms:created xsi:type="dcterms:W3CDTF">2017-01-17T04:16:00Z</dcterms:created>
  <dcterms:modified xsi:type="dcterms:W3CDTF">2017-01-25T04:45:00Z</dcterms:modified>
</cp:coreProperties>
</file>